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7F" w:rsidRPr="0007787F" w:rsidRDefault="0007787F" w:rsidP="00077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87F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07787F" w:rsidRPr="0007787F" w:rsidRDefault="0007787F" w:rsidP="00077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87F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07787F" w:rsidRPr="0007787F" w:rsidRDefault="0007787F" w:rsidP="00077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87F">
        <w:rPr>
          <w:rFonts w:ascii="Times New Roman" w:eastAsia="Calibri" w:hAnsi="Times New Roman" w:cs="Times New Roman"/>
          <w:b/>
          <w:sz w:val="28"/>
          <w:szCs w:val="28"/>
        </w:rPr>
        <w:t xml:space="preserve">ПОДГОРЕНСКОГО МУНИЦИПАЛЬНОГО РАЙОНА </w:t>
      </w:r>
    </w:p>
    <w:p w:rsidR="0007787F" w:rsidRPr="0007787F" w:rsidRDefault="0007787F" w:rsidP="00077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87F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07787F" w:rsidRPr="0007787F" w:rsidRDefault="0007787F" w:rsidP="00077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87F" w:rsidRPr="0007787F" w:rsidRDefault="0007787F" w:rsidP="0007787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7787F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07787F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07787F" w:rsidRPr="0007787F" w:rsidRDefault="0007787F" w:rsidP="0007787F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787F" w:rsidRPr="0007787F" w:rsidRDefault="00161667" w:rsidP="0007787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166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0D0C53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1616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июня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2020 года</w:t>
      </w:r>
      <w:r w:rsidR="0007787F" w:rsidRPr="000778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0D0C5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 1/2</w:t>
      </w:r>
    </w:p>
    <w:p w:rsidR="0007787F" w:rsidRPr="0007787F" w:rsidRDefault="0007787F" w:rsidP="0007787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787F" w:rsidRDefault="0007787F" w:rsidP="0007787F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787F">
        <w:rPr>
          <w:rFonts w:ascii="Times New Roman" w:eastAsia="Calibri" w:hAnsi="Times New Roman" w:cs="Times New Roman"/>
          <w:b/>
          <w:sz w:val="28"/>
          <w:szCs w:val="28"/>
        </w:rPr>
        <w:t>О возложении полномочий окружных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7787F" w:rsidRDefault="0007787F" w:rsidP="0007787F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787F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избирательных комиссий по выборам </w:t>
      </w:r>
    </w:p>
    <w:p w:rsidR="0007787F" w:rsidRDefault="0007787F" w:rsidP="0007787F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787F">
        <w:rPr>
          <w:rFonts w:ascii="Times New Roman" w:eastAsia="Calibri" w:hAnsi="Times New Roman" w:cs="Times New Roman"/>
          <w:b/>
          <w:sz w:val="28"/>
          <w:szCs w:val="28"/>
        </w:rPr>
        <w:t>депутатов Совета народных депутатов</w:t>
      </w:r>
    </w:p>
    <w:p w:rsidR="0007787F" w:rsidRDefault="0007787F" w:rsidP="0007787F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Сергеевского</w:t>
      </w:r>
      <w:proofErr w:type="spellEnd"/>
      <w:r w:rsidRPr="0007787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 </w:t>
      </w:r>
    </w:p>
    <w:p w:rsidR="0007787F" w:rsidRDefault="0007787F" w:rsidP="0007787F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787F">
        <w:rPr>
          <w:rFonts w:ascii="Times New Roman" w:eastAsia="Calibri" w:hAnsi="Times New Roman" w:cs="Times New Roman"/>
          <w:b/>
          <w:sz w:val="28"/>
          <w:szCs w:val="28"/>
        </w:rPr>
        <w:t>Подгоренского муниципального района</w:t>
      </w:r>
    </w:p>
    <w:p w:rsidR="0007787F" w:rsidRPr="0007787F" w:rsidRDefault="0007787F" w:rsidP="0007787F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787F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 четвёртого созыва.</w:t>
      </w:r>
    </w:p>
    <w:p w:rsidR="0007787F" w:rsidRPr="0007787F" w:rsidRDefault="0007787F" w:rsidP="0007787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787F" w:rsidRPr="0007787F" w:rsidRDefault="0007787F" w:rsidP="0007787F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Руководствуясь пунктом 1 статьи 25 Федерального закона «Об основных гарантиях избирательных прав и права на участие в референдуме граждан Российской Федерации», статьей 31 Закона Воронежской области «Избирательный кодекс Воронежской области» Избирательная комиссия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07787F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07787F" w:rsidRPr="0007787F" w:rsidRDefault="0007787F" w:rsidP="0007787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     1.Возложить полномочия:</w:t>
      </w:r>
    </w:p>
    <w:p w:rsidR="0007787F" w:rsidRPr="0007787F" w:rsidRDefault="0007787F" w:rsidP="0007787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1.1. Окружной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759E2">
        <w:rPr>
          <w:rFonts w:ascii="Times New Roman" w:eastAsia="Calibri" w:hAnsi="Times New Roman" w:cs="Times New Roman"/>
          <w:sz w:val="28"/>
          <w:szCs w:val="28"/>
        </w:rPr>
        <w:t>пяти</w:t>
      </w:r>
      <w:r w:rsidR="009759E2" w:rsidRPr="0007787F">
        <w:rPr>
          <w:rFonts w:ascii="Times New Roman" w:eastAsia="Calibri" w:hAnsi="Times New Roman" w:cs="Times New Roman"/>
          <w:sz w:val="28"/>
          <w:szCs w:val="28"/>
        </w:rPr>
        <w:t>мандатного</w:t>
      </w:r>
      <w:proofErr w:type="spellEnd"/>
      <w:r w:rsidR="009759E2" w:rsidRPr="00077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избирательного округа № 1 по выборам депутатов Совета народных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четвёртого созыва на 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области.</w:t>
      </w:r>
    </w:p>
    <w:p w:rsidR="0007787F" w:rsidRPr="0007787F" w:rsidRDefault="0007787F" w:rsidP="0007787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1.2. Окружной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759E2">
        <w:rPr>
          <w:rFonts w:ascii="Times New Roman" w:eastAsia="Calibri" w:hAnsi="Times New Roman" w:cs="Times New Roman"/>
          <w:sz w:val="28"/>
          <w:szCs w:val="28"/>
        </w:rPr>
        <w:t>двух</w:t>
      </w:r>
      <w:r w:rsidR="00083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мандатного избирательного округа № 2 по выборам депутатов Совета народных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четвёртого созыва на 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области.</w:t>
      </w:r>
    </w:p>
    <w:p w:rsidR="0007787F" w:rsidRPr="0007787F" w:rsidRDefault="0007787F" w:rsidP="0007787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1.1. Окружной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759E2">
        <w:rPr>
          <w:rFonts w:ascii="Times New Roman" w:eastAsia="Calibri" w:hAnsi="Times New Roman" w:cs="Times New Roman"/>
          <w:sz w:val="28"/>
          <w:szCs w:val="28"/>
        </w:rPr>
        <w:t xml:space="preserve">трех мандатного </w:t>
      </w:r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 избирательного округа № 3 по выборам депутатов Совета народных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четвёртого созыва на 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области.</w:t>
      </w:r>
    </w:p>
    <w:p w:rsidR="0007787F" w:rsidRDefault="0007787F" w:rsidP="0007787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7787F">
        <w:rPr>
          <w:rFonts w:ascii="Times New Roman" w:eastAsia="Calibri" w:hAnsi="Times New Roman" w:cs="Times New Roman"/>
          <w:sz w:val="28"/>
          <w:szCs w:val="28"/>
        </w:rPr>
        <w:lastRenderedPageBreak/>
        <w:t>2.Опубликовать настоящее реш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ение в «Вестнике муниципальных </w:t>
      </w:r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правовых актов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области»</w:t>
      </w:r>
    </w:p>
    <w:p w:rsidR="0007787F" w:rsidRDefault="0007787F" w:rsidP="0007787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787F" w:rsidRPr="0007787F" w:rsidRDefault="0007787F" w:rsidP="0007787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787F" w:rsidRPr="0007787F" w:rsidRDefault="0007787F" w:rsidP="0007787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Н.В.Черникова</w:t>
      </w:r>
      <w:proofErr w:type="spellEnd"/>
    </w:p>
    <w:p w:rsidR="0007787F" w:rsidRPr="0007787F" w:rsidRDefault="0007787F" w:rsidP="0007787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</w:t>
      </w:r>
      <w:r w:rsidR="000D0C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proofErr w:type="spellStart"/>
      <w:r w:rsidR="000D0C53" w:rsidRPr="000D0C53">
        <w:rPr>
          <w:rFonts w:ascii="Times New Roman" w:eastAsia="Calibri" w:hAnsi="Times New Roman" w:cs="Times New Roman"/>
          <w:sz w:val="28"/>
          <w:szCs w:val="28"/>
        </w:rPr>
        <w:t>А.М.Литвинов</w:t>
      </w:r>
      <w:proofErr w:type="spellEnd"/>
    </w:p>
    <w:p w:rsidR="00406541" w:rsidRDefault="00406541">
      <w:bookmarkStart w:id="0" w:name="_GoBack"/>
      <w:bookmarkEnd w:id="0"/>
    </w:p>
    <w:sectPr w:rsidR="00406541" w:rsidSect="0080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7F"/>
    <w:rsid w:val="0007787F"/>
    <w:rsid w:val="00083DB1"/>
    <w:rsid w:val="000D0C53"/>
    <w:rsid w:val="00161667"/>
    <w:rsid w:val="00406541"/>
    <w:rsid w:val="009759E2"/>
    <w:rsid w:val="00F2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4</cp:revision>
  <dcterms:created xsi:type="dcterms:W3CDTF">2020-07-10T08:43:00Z</dcterms:created>
  <dcterms:modified xsi:type="dcterms:W3CDTF">2020-07-24T14:53:00Z</dcterms:modified>
</cp:coreProperties>
</file>